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Day02 每日作业</w:t>
      </w:r>
    </w:p>
    <w:p>
      <w:pPr>
        <w:pStyle w:val="4"/>
        <w:numPr>
          <w:ilvl w:val="0"/>
          <w:numId w:val="1"/>
        </w:numPr>
        <w:rPr>
          <w:rFonts w:hint="eastAsia"/>
        </w:rPr>
      </w:pPr>
      <w:r>
        <w:rPr>
          <w:rFonts w:hint="eastAsia" w:ascii="Open Sans" w:hAnsi="Open Sans" w:eastAsia="Open Sans" w:cs="Open Sans"/>
          <w:b w:val="0"/>
          <w:color w:val="333333"/>
          <w:sz w:val="19"/>
          <w:szCs w:val="19"/>
          <w:shd w:val="clear" w:color="auto" w:fill="FFFFFF"/>
        </w:rPr>
        <w:t>按员工编号升序排列不在10号部门工作的员工信息</w:t>
      </w:r>
    </w:p>
    <w:p>
      <w:r>
        <w:drawing>
          <wp:inline distT="0" distB="0" distL="114300" distR="114300">
            <wp:extent cx="5271135" cy="4595495"/>
            <wp:effectExtent l="0" t="0" r="190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1"/>
        </w:numPr>
        <w:rPr>
          <w:rFonts w:hint="eastAsia"/>
        </w:rPr>
      </w:pPr>
      <w:r>
        <w:rPr>
          <w:rFonts w:hint="eastAsia" w:ascii="Open Sans" w:hAnsi="Open Sans" w:eastAsia="Open Sans" w:cs="Open Sans"/>
          <w:b w:val="0"/>
          <w:color w:val="333333"/>
          <w:sz w:val="19"/>
          <w:szCs w:val="19"/>
          <w:shd w:val="clear" w:color="auto" w:fill="FFFFFF"/>
        </w:rPr>
        <w:t>查询姓名第二个字母不是”A”且薪水大于800元的员工信息，按年薪降序排列</w:t>
      </w:r>
    </w:p>
    <w:p>
      <w:r>
        <w:drawing>
          <wp:inline distT="0" distB="0" distL="114300" distR="114300">
            <wp:extent cx="5271135" cy="4595495"/>
            <wp:effectExtent l="0" t="0" r="190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1"/>
        </w:numPr>
        <w:rPr>
          <w:rFonts w:hint="eastAsia"/>
        </w:rPr>
      </w:pPr>
      <w:r>
        <w:rPr>
          <w:rFonts w:hint="eastAsia" w:ascii="Open Sans" w:hAnsi="Open Sans" w:eastAsia="Open Sans" w:cs="Open Sans"/>
          <w:b w:val="0"/>
          <w:color w:val="333333"/>
          <w:sz w:val="19"/>
          <w:szCs w:val="19"/>
          <w:shd w:val="clear" w:color="auto" w:fill="FFFFFF"/>
        </w:rPr>
        <w:t>求每个部门的平均薪水</w:t>
      </w:r>
    </w:p>
    <w:p>
      <w:pPr>
        <w:rPr>
          <w:rFonts w:hint="eastAsia" w:ascii="Open Sans" w:hAnsi="Open Sans" w:eastAsia="Open Sans" w:cs="Open Sans"/>
          <w:b w:val="0"/>
          <w:color w:val="333333"/>
          <w:sz w:val="19"/>
          <w:szCs w:val="19"/>
          <w:shd w:val="clear" w:color="auto" w:fill="FFFFFF"/>
        </w:rPr>
      </w:pPr>
    </w:p>
    <w:p>
      <w:r>
        <w:drawing>
          <wp:inline distT="0" distB="0" distL="114300" distR="114300">
            <wp:extent cx="5271135" cy="4595495"/>
            <wp:effectExtent l="0" t="0" r="190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1"/>
        </w:numPr>
        <w:rPr>
          <w:rFonts w:hint="eastAsia"/>
        </w:rPr>
      </w:pPr>
      <w:r>
        <w:rPr>
          <w:rFonts w:hint="eastAsia" w:ascii="Open Sans" w:hAnsi="Open Sans" w:eastAsia="Open Sans" w:cs="Open Sans"/>
          <w:b w:val="0"/>
          <w:color w:val="333333"/>
          <w:sz w:val="19"/>
          <w:szCs w:val="19"/>
          <w:shd w:val="clear" w:color="auto" w:fill="FFFFFF"/>
        </w:rPr>
        <w:t>求各个部门的最高薪水</w:t>
      </w:r>
    </w:p>
    <w:p>
      <w:r>
        <w:drawing>
          <wp:inline distT="0" distB="0" distL="114300" distR="114300">
            <wp:extent cx="5271135" cy="4595495"/>
            <wp:effectExtent l="0" t="0" r="190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1"/>
        </w:numPr>
        <w:rPr>
          <w:rFonts w:hint="eastAsia"/>
        </w:rPr>
      </w:pPr>
      <w:r>
        <w:rPr>
          <w:rFonts w:hint="eastAsia" w:ascii="Open Sans" w:hAnsi="Open Sans" w:eastAsia="Open Sans" w:cs="Open Sans"/>
          <w:b w:val="0"/>
          <w:color w:val="333333"/>
          <w:sz w:val="19"/>
          <w:szCs w:val="19"/>
          <w:shd w:val="clear" w:color="auto" w:fill="FFFFFF"/>
        </w:rPr>
        <w:t>求每个部门每个岗位的最高薪水</w:t>
      </w:r>
    </w:p>
    <w:p>
      <w:pPr>
        <w:rPr>
          <w:rFonts w:hint="eastAsia"/>
        </w:rPr>
      </w:pPr>
      <w:r>
        <w:drawing>
          <wp:inline distT="0" distB="0" distL="114300" distR="114300">
            <wp:extent cx="5271135" cy="4595495"/>
            <wp:effectExtent l="0" t="0" r="190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rPr>
          <w:rFonts w:hint="eastAsia"/>
        </w:rPr>
      </w:pPr>
      <w:r>
        <w:rPr>
          <w:rFonts w:hint="eastAsia" w:ascii="Open Sans" w:hAnsi="Open Sans" w:eastAsia="Open Sans" w:cs="Open Sans"/>
          <w:b w:val="0"/>
          <w:color w:val="333333"/>
          <w:sz w:val="19"/>
          <w:szCs w:val="19"/>
          <w:shd w:val="clear" w:color="auto" w:fill="FFFFFF"/>
        </w:rPr>
        <w:t>求平均薪水大于2000的部门编号</w:t>
      </w:r>
    </w:p>
    <w:p>
      <w:r>
        <w:drawing>
          <wp:inline distT="0" distB="0" distL="114300" distR="114300">
            <wp:extent cx="5271135" cy="4595495"/>
            <wp:effectExtent l="0" t="0" r="190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1"/>
        </w:numPr>
        <w:rPr>
          <w:rFonts w:hint="eastAsia"/>
        </w:rPr>
      </w:pPr>
      <w:r>
        <w:rPr>
          <w:rFonts w:hint="eastAsia" w:ascii="Open Sans" w:hAnsi="Open Sans" w:eastAsia="Open Sans" w:cs="Open Sans"/>
          <w:b w:val="0"/>
          <w:color w:val="333333"/>
          <w:sz w:val="19"/>
          <w:szCs w:val="19"/>
          <w:shd w:val="clear" w:color="auto" w:fill="FFFFFF"/>
        </w:rPr>
        <w:t>将员工薪水大于1200且部门平均薪水大于1500的部门编号列出来，按部门平均薪水降序排列</w:t>
      </w:r>
    </w:p>
    <w:p>
      <w:r>
        <w:drawing>
          <wp:inline distT="0" distB="0" distL="114300" distR="114300">
            <wp:extent cx="5271135" cy="4712970"/>
            <wp:effectExtent l="0" t="0" r="1905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1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"/>
        </w:numPr>
        <w:rPr>
          <w:rFonts w:hint="eastAsia"/>
        </w:rPr>
      </w:pPr>
      <w:r>
        <w:rPr>
          <w:rFonts w:hint="eastAsia" w:ascii="Open Sans" w:hAnsi="Open Sans" w:eastAsia="Open Sans" w:cs="Open Sans"/>
          <w:b w:val="0"/>
          <w:color w:val="333333"/>
          <w:sz w:val="19"/>
          <w:szCs w:val="19"/>
          <w:shd w:val="clear" w:color="auto" w:fill="FFFFFF"/>
        </w:rPr>
        <w:t>求最高薪水的员工信息</w:t>
      </w:r>
    </w:p>
    <w:p>
      <w:r>
        <w:drawing>
          <wp:inline distT="0" distB="0" distL="114300" distR="114300">
            <wp:extent cx="5271135" cy="4712970"/>
            <wp:effectExtent l="0" t="0" r="190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1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1"/>
        </w:numPr>
        <w:rPr>
          <w:rFonts w:hint="eastAsia"/>
        </w:rPr>
      </w:pPr>
      <w:r>
        <w:rPr>
          <w:rFonts w:hint="eastAsia" w:ascii="Open Sans" w:hAnsi="Open Sans" w:eastAsia="Open Sans" w:cs="Open Sans"/>
          <w:b w:val="0"/>
          <w:color w:val="333333"/>
          <w:sz w:val="19"/>
          <w:szCs w:val="19"/>
          <w:shd w:val="clear" w:color="auto" w:fill="FFFFFF"/>
        </w:rPr>
        <w:t>求多于平均薪水的员工信息</w:t>
      </w:r>
    </w:p>
    <w:p>
      <w:r>
        <w:drawing>
          <wp:inline distT="0" distB="0" distL="114300" distR="114300">
            <wp:extent cx="5271135" cy="4712970"/>
            <wp:effectExtent l="0" t="0" r="190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1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"/>
        </w:numPr>
        <w:rPr>
          <w:rFonts w:hint="eastAsia"/>
        </w:rPr>
      </w:pPr>
      <w:r>
        <w:rPr>
          <w:rFonts w:hint="eastAsia" w:ascii="Open Sans" w:hAnsi="Open Sans" w:eastAsia="Open Sans" w:cs="Open Sans"/>
          <w:b w:val="0"/>
          <w:color w:val="333333"/>
          <w:sz w:val="19"/>
          <w:szCs w:val="19"/>
          <w:shd w:val="clear" w:color="auto" w:fill="FFFFFF"/>
        </w:rPr>
        <w:t>求各个部门薪水最高的员工信息</w:t>
      </w:r>
    </w:p>
    <w:p>
      <w:r>
        <w:drawing>
          <wp:inline distT="0" distB="0" distL="114300" distR="114300">
            <wp:extent cx="5271135" cy="4712970"/>
            <wp:effectExtent l="0" t="0" r="1905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1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1"/>
        </w:numPr>
        <w:rPr>
          <w:rFonts w:hint="eastAsia"/>
        </w:rPr>
      </w:pPr>
      <w:r>
        <w:rPr>
          <w:rFonts w:hint="eastAsia" w:ascii="Open Sans" w:hAnsi="Open Sans" w:eastAsia="Open Sans" w:cs="Open Sans"/>
          <w:b w:val="0"/>
          <w:color w:val="333333"/>
          <w:sz w:val="19"/>
          <w:szCs w:val="19"/>
          <w:shd w:val="clear" w:color="auto" w:fill="FFFFFF"/>
        </w:rPr>
        <w:t>查询和Scott相同部门的员工姓名和雇用日期</w:t>
      </w:r>
    </w:p>
    <w:p>
      <w:r>
        <w:drawing>
          <wp:inline distT="0" distB="0" distL="114300" distR="114300">
            <wp:extent cx="5271135" cy="4712970"/>
            <wp:effectExtent l="0" t="0" r="1905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1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1"/>
        </w:numPr>
        <w:rPr>
          <w:rFonts w:hint="eastAsia"/>
        </w:rPr>
      </w:pPr>
      <w:r>
        <w:rPr>
          <w:rFonts w:hint="eastAsia" w:ascii="Open Sans" w:hAnsi="Open Sans" w:eastAsia="Open Sans" w:cs="Open Sans"/>
          <w:b w:val="0"/>
          <w:color w:val="333333"/>
          <w:sz w:val="19"/>
          <w:szCs w:val="19"/>
          <w:shd w:val="clear" w:color="auto" w:fill="FFFFFF"/>
        </w:rPr>
        <w:t>查询工资比公司平均工资高的员工的员工号，姓名和工资。</w:t>
      </w:r>
    </w:p>
    <w:p>
      <w:pPr>
        <w:rPr>
          <w:rFonts w:hint="default"/>
          <w:sz w:val="18"/>
          <w:szCs w:val="18"/>
          <w:lang w:val="en-US" w:eastAsia="zh-CN"/>
        </w:rPr>
      </w:pPr>
      <w:r>
        <w:drawing>
          <wp:inline distT="0" distB="0" distL="114300" distR="114300">
            <wp:extent cx="5271135" cy="4712970"/>
            <wp:effectExtent l="0" t="0" r="1905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1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"/>
        </w:numPr>
        <w:rPr>
          <w:rFonts w:hint="eastAsia"/>
        </w:rPr>
      </w:pPr>
      <w:r>
        <w:rPr>
          <w:rFonts w:hint="eastAsia" w:ascii="Open Sans" w:hAnsi="Open Sans" w:eastAsia="Open Sans" w:cs="Open Sans"/>
          <w:b w:val="0"/>
          <w:color w:val="333333"/>
          <w:sz w:val="19"/>
          <w:szCs w:val="19"/>
          <w:shd w:val="clear" w:color="auto" w:fill="FFFFFF"/>
        </w:rPr>
        <w:t>查询各部门中工资比本部门平均工资高的员工的员工号, 姓名和工资</w:t>
      </w:r>
    </w:p>
    <w:p>
      <w:r>
        <w:drawing>
          <wp:inline distT="0" distB="0" distL="114300" distR="114300">
            <wp:extent cx="5271135" cy="4712970"/>
            <wp:effectExtent l="0" t="0" r="1905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1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1"/>
        </w:numPr>
        <w:rPr>
          <w:rFonts w:hint="eastAsia"/>
        </w:rPr>
      </w:pPr>
      <w:r>
        <w:rPr>
          <w:rFonts w:hint="eastAsia" w:ascii="Open Sans" w:hAnsi="Open Sans" w:eastAsia="Open Sans" w:cs="Open Sans"/>
          <w:b w:val="0"/>
          <w:color w:val="333333"/>
          <w:sz w:val="19"/>
          <w:szCs w:val="19"/>
          <w:shd w:val="clear" w:color="auto" w:fill="FFFFFF"/>
        </w:rPr>
        <w:t>查询和姓名中包含字母u的员工在相同部门的员工的员工号和姓名</w:t>
      </w:r>
    </w:p>
    <w:p>
      <w:pPr>
        <w:pStyle w:val="3"/>
        <w:bidi w:val="0"/>
      </w:pPr>
      <w:r>
        <w:drawing>
          <wp:inline distT="0" distB="0" distL="114300" distR="114300">
            <wp:extent cx="5271135" cy="4712970"/>
            <wp:effectExtent l="0" t="0" r="190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1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1"/>
        </w:numPr>
        <w:rPr>
          <w:rFonts w:hint="eastAsia"/>
        </w:rPr>
      </w:pPr>
      <w:r>
        <w:rPr>
          <w:rFonts w:hint="eastAsia" w:ascii="Open Sans" w:hAnsi="Open Sans" w:eastAsia="Open Sans" w:cs="Open Sans"/>
          <w:b w:val="0"/>
          <w:color w:val="333333"/>
          <w:sz w:val="19"/>
          <w:szCs w:val="19"/>
          <w:shd w:val="clear" w:color="auto" w:fill="FFFFFF"/>
        </w:rPr>
        <w:t>查询在部门的loc为 DALLAS 的部门工作的员工的员工号</w:t>
      </w:r>
    </w:p>
    <w:p>
      <w:r>
        <w:drawing>
          <wp:inline distT="0" distB="0" distL="114300" distR="114300">
            <wp:extent cx="5271135" cy="4712970"/>
            <wp:effectExtent l="0" t="0" r="1905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1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1"/>
        </w:numPr>
        <w:rPr>
          <w:rFonts w:hint="eastAsia"/>
        </w:rPr>
      </w:pPr>
      <w:r>
        <w:rPr>
          <w:rFonts w:hint="eastAsia" w:ascii="Open Sans" w:hAnsi="Open Sans" w:eastAsia="Open Sans" w:cs="Open Sans"/>
          <w:b w:val="0"/>
          <w:color w:val="333333"/>
          <w:sz w:val="19"/>
          <w:szCs w:val="19"/>
          <w:shd w:val="clear" w:color="auto" w:fill="FFFFFF"/>
        </w:rPr>
        <w:t xml:space="preserve">查询管理者是King的员工姓名和工资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"/>
        </w:numPr>
        <w:rPr>
          <w:rFonts w:hint="eastAsia"/>
        </w:rPr>
      </w:pPr>
      <w:r>
        <w:rPr>
          <w:rFonts w:hint="eastAsia" w:ascii="Open Sans" w:hAnsi="Open Sans" w:eastAsia="Open Sans" w:cs="Open Sans"/>
          <w:b w:val="0"/>
          <w:color w:val="333333"/>
          <w:sz w:val="19"/>
          <w:szCs w:val="19"/>
          <w:shd w:val="clear" w:color="auto" w:fill="FFFFFF"/>
        </w:rPr>
        <w:t>查询所有部门的名字，loc，员工数量 和 工资平均值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712970"/>
            <wp:effectExtent l="0" t="0" r="1905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1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Open Sans">
    <w:altName w:val="Times New Roman"/>
    <w:panose1 w:val="020B0606030504020204"/>
    <w:charset w:val="00"/>
    <w:family w:val="swiss"/>
    <w:pitch w:val="default"/>
    <w:sig w:usb0="00000000" w:usb1="00000000" w:usb2="00000028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68045DA"/>
    <w:multiLevelType w:val="singleLevel"/>
    <w:tmpl w:val="E68045D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8106C1C"/>
    <w:rsid w:val="58106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6"/>
    <w:basedOn w:val="1"/>
    <w:next w:val="1"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2020-07-02T09:44:00Z</dcterms:created>
  <dc:creator>꧁༺ཌ༈簡單༈ད༻꧂</dc:creator>
  <cp:lastModifiedBy>꧁༺ཌ༈簡單༈ད༻꧂</cp:lastModifiedBy>
  <dcterms:modified xsi:type="dcterms:W3CDTF">2020-07-02T13:23:56Z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